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1B" w:rsidRDefault="008D101B" w:rsidP="00384B9B">
      <w:pPr>
        <w:tabs>
          <w:tab w:val="left" w:pos="810"/>
          <w:tab w:val="left" w:pos="12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นโยบายการบริหาร</w:t>
      </w:r>
      <w:r w:rsidR="00624330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ทรัพยากรบุคคล</w:t>
      </w:r>
    </w:p>
    <w:p w:rsidR="00624330" w:rsidRDefault="00624330" w:rsidP="00624330">
      <w:pPr>
        <w:tabs>
          <w:tab w:val="left" w:pos="81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4330">
        <w:rPr>
          <w:rFonts w:ascii="TH SarabunIT๙" w:hAnsi="TH SarabunIT๙" w:cs="TH SarabunIT๙" w:hint="cs"/>
          <w:sz w:val="32"/>
          <w:szCs w:val="32"/>
          <w:cs/>
        </w:rPr>
        <w:t>เทศบาลตำบลบ้าน</w:t>
      </w:r>
      <w:proofErr w:type="spellStart"/>
      <w:r w:rsidRPr="00624330">
        <w:rPr>
          <w:rFonts w:ascii="TH SarabunIT๙" w:hAnsi="TH SarabunIT๙" w:cs="TH SarabunIT๙" w:hint="cs"/>
          <w:sz w:val="32"/>
          <w:szCs w:val="32"/>
          <w:cs/>
        </w:rPr>
        <w:t>ถ่อน</w:t>
      </w:r>
      <w:proofErr w:type="spellEnd"/>
      <w:r w:rsidRPr="00624330">
        <w:rPr>
          <w:rFonts w:ascii="TH SarabunIT๙" w:hAnsi="TH SarabunIT๙" w:cs="TH SarabunIT๙" w:hint="cs"/>
          <w:sz w:val="32"/>
          <w:szCs w:val="32"/>
          <w:cs/>
        </w:rPr>
        <w:t xml:space="preserve">  อำเภอท่าบ่อ  จังหวัดหนองคาย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ถือเป็นทรัพยากรบุคคลเป็นปัจจัยที่สำคัญและมีคุณค่ายิ่งในการขับเคลื่อนการดำเนินงานขององค์กร  จึงได้กำหนดนโยบายการบริหารทรัพยากรบุคคลขึ้น สำหรับใช้เป็นกรอบและแนวทางในการจัดทำแผนการบริหารทรัพยากรบุคคล  เพื่อเพิ่มความคุ้มค่าของการใช้ทรัพยากรบุคคล ให้การบริหารทรัพยากรบุคคลเกิดความเป็นธรรม โปร่งใส ตรวจสอบได้ และให้ถือปฏิบัติงานมีความสุข ขวัญกำลังใจดีพึงพอใจในการปฏิบัติงาน และมีศักยภาพขึ้น จึงมีแนวนโยบายด้านต่างๆ ดังนี้</w:t>
      </w:r>
    </w:p>
    <w:p w:rsidR="00624330" w:rsidRPr="005124B1" w:rsidRDefault="00624330" w:rsidP="00624330">
      <w:pPr>
        <w:tabs>
          <w:tab w:val="left" w:pos="810"/>
          <w:tab w:val="left" w:pos="12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243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44CA2">
        <w:rPr>
          <w:rFonts w:ascii="TH SarabunIT๙" w:hAnsi="TH SarabunIT๙" w:cs="TH SarabunIT๙"/>
          <w:sz w:val="32"/>
          <w:szCs w:val="32"/>
          <w:cs/>
        </w:rPr>
        <w:tab/>
      </w:r>
      <w:r w:rsidR="00044CA2">
        <w:rPr>
          <w:rFonts w:ascii="TH SarabunIT๙" w:hAnsi="TH SarabunIT๙" w:cs="TH SarabunIT๙"/>
          <w:sz w:val="32"/>
          <w:szCs w:val="32"/>
          <w:cs/>
        </w:rPr>
        <w:tab/>
      </w:r>
      <w:r w:rsidR="00044CA2" w:rsidRPr="005124B1">
        <w:rPr>
          <w:rFonts w:ascii="TH SarabunIT๙" w:hAnsi="TH SarabunIT๙" w:cs="TH SarabunIT๙" w:hint="cs"/>
          <w:b/>
          <w:bCs/>
          <w:sz w:val="32"/>
          <w:szCs w:val="32"/>
          <w:cs/>
        </w:rPr>
        <w:t>1.ด้านการปรับปรุงโครงสร้างระบบงานและอัตรากำลัง</w:t>
      </w:r>
    </w:p>
    <w:p w:rsidR="00044CA2" w:rsidRDefault="00044CA2" w:rsidP="00624330">
      <w:pPr>
        <w:tabs>
          <w:tab w:val="left" w:pos="81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124B1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วางแผนสนับสนุนและส่งเสริมให้มีโครงสร้าง ระบบงาน การจัดกรอบอัตรากำลัง และการบริหารอัตรากำลังให้เหมาะสมกับภารกิจขององค์กรและเพียงพอ มีความคล่องตัวต่อการขับเคลื่อนการดำเนินงานของทุกส่วนราชการภายในองค์กร  รวมทั้งระบบการประเมินผลที่มีประสิทธิผล  เชื่อมโยงกับผลตอบแทน และการกำหนดสมรรถนะและลักษณะที่พึงประสงค์ของพนักงานที่องค์กรคาดหวัง</w:t>
      </w:r>
    </w:p>
    <w:p w:rsidR="00044CA2" w:rsidRPr="005124B1" w:rsidRDefault="00044CA2" w:rsidP="00624330">
      <w:pPr>
        <w:tabs>
          <w:tab w:val="left" w:pos="810"/>
          <w:tab w:val="left" w:pos="12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124B1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</w:p>
    <w:p w:rsidR="00044CA2" w:rsidRDefault="00044CA2" w:rsidP="007D600B">
      <w:pPr>
        <w:pStyle w:val="af0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Pr="007D600B">
        <w:rPr>
          <w:rFonts w:ascii="TH SarabunIT๙" w:hAnsi="TH SarabunIT๙" w:cs="TH SarabunIT๙"/>
          <w:sz w:val="32"/>
          <w:szCs w:val="32"/>
          <w:cs/>
        </w:rPr>
        <w:t>1.</w:t>
      </w:r>
      <w:r w:rsidR="007D600B">
        <w:rPr>
          <w:rFonts w:ascii="TH SarabunIT๙" w:hAnsi="TH SarabunIT๙" w:cs="TH SarabunIT๙" w:hint="cs"/>
          <w:sz w:val="32"/>
          <w:szCs w:val="32"/>
          <w:cs/>
        </w:rPr>
        <w:t>ทบทวนและปรับปรุงโครงสร้างองค์กร ระบบงาน และกรอบอัตรากำลัง ให้สอดคล้องกับ</w:t>
      </w:r>
      <w:r w:rsidR="00F747F7">
        <w:rPr>
          <w:rFonts w:ascii="TH SarabunIT๙" w:hAnsi="TH SarabunIT๙" w:cs="TH SarabunIT๙" w:hint="cs"/>
          <w:sz w:val="32"/>
          <w:szCs w:val="32"/>
          <w:cs/>
        </w:rPr>
        <w:t>วิสัยทัศน์ และ</w:t>
      </w:r>
      <w:proofErr w:type="spellStart"/>
      <w:r w:rsidR="00F747F7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="00F747F7">
        <w:rPr>
          <w:rFonts w:ascii="TH SarabunIT๙" w:hAnsi="TH SarabunIT๙" w:cs="TH SarabunIT๙" w:hint="cs"/>
          <w:sz w:val="32"/>
          <w:szCs w:val="32"/>
          <w:cs/>
        </w:rPr>
        <w:t>กิจ</w:t>
      </w:r>
    </w:p>
    <w:p w:rsidR="00F747F7" w:rsidRDefault="00F747F7" w:rsidP="007D600B">
      <w:pPr>
        <w:pStyle w:val="af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2.จัดทำสมรรถนะ และนำสมรรถนะมาใช้เป็นเครื่องมือในการบริหารทรัพยากรมนุษย์ ทั้งด้าน การสรรหา การเลื่อนขั้นเงินเดือน และการปรับตำแหน่ง การประเมินผลการปฏิบัติงาน การวางแผนการพัฒนาบุคลากร การบริหารผลตอบแทน</w:t>
      </w:r>
    </w:p>
    <w:p w:rsidR="00F747F7" w:rsidRDefault="00F747F7" w:rsidP="007D600B">
      <w:pPr>
        <w:pStyle w:val="af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3.จัดทำสายอาชีพและเส้นทางความก้าวหน้าของสายอาชีพ</w:t>
      </w:r>
    </w:p>
    <w:p w:rsidR="00F747F7" w:rsidRDefault="00F747F7" w:rsidP="007D600B">
      <w:pPr>
        <w:pStyle w:val="af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4.จัดทำระบบประเมินผลการปฏิบัติงานตามผลสัมฤทธิ์ของงานและสมรรถนะหลัก</w:t>
      </w:r>
    </w:p>
    <w:p w:rsidR="00F747F7" w:rsidRDefault="00F747F7" w:rsidP="007D600B">
      <w:pPr>
        <w:pStyle w:val="af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5.จัดทำแผนการสืบทอดตำแหน่งงานว่าง และการบริหารจัดการคนดีและคนเก่งขององค์กร</w:t>
      </w:r>
    </w:p>
    <w:p w:rsidR="00F747F7" w:rsidRDefault="00F747F7" w:rsidP="007D600B">
      <w:pPr>
        <w:pStyle w:val="af0"/>
        <w:rPr>
          <w:rFonts w:ascii="TH SarabunIT๙" w:hAnsi="TH SarabunIT๙" w:cs="TH SarabunIT๙"/>
          <w:sz w:val="32"/>
          <w:szCs w:val="32"/>
        </w:rPr>
      </w:pPr>
    </w:p>
    <w:p w:rsidR="00F747F7" w:rsidRPr="005124B1" w:rsidRDefault="00F747F7" w:rsidP="007D600B">
      <w:pPr>
        <w:pStyle w:val="af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124B1">
        <w:rPr>
          <w:rFonts w:ascii="TH SarabunIT๙" w:hAnsi="TH SarabunIT๙" w:cs="TH SarabunIT๙" w:hint="cs"/>
          <w:b/>
          <w:bCs/>
          <w:sz w:val="32"/>
          <w:szCs w:val="32"/>
          <w:cs/>
        </w:rPr>
        <w:t>2.ด้านการพัฒนาบุคลากร</w:t>
      </w:r>
    </w:p>
    <w:p w:rsidR="00F747F7" w:rsidRDefault="00F747F7" w:rsidP="007D600B">
      <w:pPr>
        <w:pStyle w:val="af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747F7" w:rsidRDefault="00F747F7" w:rsidP="003701F8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124B1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ส่งเสริมให้มีการพัฒนาอย่างเป็นระบบ ทั่วถึง และต่อเนื่องโดยการเพิ่มพูนความรู้ความสามารถ ศักยภาพ และทักษะการทำงานที่เหมาะสม สอดคล้องกับสถานการณ์ วิสัยทัศน์ และยุทธศาสตร์องค์กร</w:t>
      </w:r>
      <w:r w:rsidR="003701F8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เพื่อให้การขับเคลื่อนการดำเนินงานตาม</w:t>
      </w:r>
      <w:proofErr w:type="spellStart"/>
      <w:r w:rsidR="003701F8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="003701F8">
        <w:rPr>
          <w:rFonts w:ascii="TH SarabunIT๙" w:hAnsi="TH SarabunIT๙" w:cs="TH SarabunIT๙" w:hint="cs"/>
          <w:sz w:val="32"/>
          <w:szCs w:val="32"/>
          <w:cs/>
        </w:rPr>
        <w:t>กิจองค์กร  เป็นไปอย่างมีประสิทธิภาพและประสบความสำเร็จตามเป้าหมาย  รวมทั้งส่งเสริมคุณธรรมและจริยธรรมให้กับบุคลากรในองค์กร</w:t>
      </w:r>
    </w:p>
    <w:p w:rsidR="003032D2" w:rsidRDefault="003032D2" w:rsidP="003701F8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32D2" w:rsidRPr="005124B1" w:rsidRDefault="003032D2" w:rsidP="003701F8">
      <w:pPr>
        <w:pStyle w:val="af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124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กลยุทธ์ </w:t>
      </w:r>
    </w:p>
    <w:p w:rsidR="003032D2" w:rsidRDefault="003032D2" w:rsidP="003701F8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32D2" w:rsidRDefault="003032D2" w:rsidP="003701F8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1.จำทำแผนพัฒนาบุคลากรให้สอดคล้องกับแผนอัตรากำลัง 3 ปี</w:t>
      </w:r>
    </w:p>
    <w:p w:rsidR="003032D2" w:rsidRDefault="003032D2" w:rsidP="003701F8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2.จัดทำแผนพัฒนาบุคลากร</w:t>
      </w:r>
    </w:p>
    <w:p w:rsidR="003032D2" w:rsidRDefault="003032D2" w:rsidP="003701F8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3.จัดทำแผนความก้าวหน้าในสายอาชีพ</w:t>
      </w:r>
    </w:p>
    <w:p w:rsidR="003032D2" w:rsidRDefault="003032D2" w:rsidP="003701F8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4.พัฒนาศักยภาพผู้บริหาร และเพิ่มขีดความสามารถในการปฏิบัติงานให้กับผู้ปฏิบัติงานทุกระดับ ตามสายอาชีพและตำแหน่งงานอย่างต่อเนื่อง</w:t>
      </w:r>
    </w:p>
    <w:p w:rsidR="003032D2" w:rsidRDefault="003032D2" w:rsidP="003701F8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5.ส่งเสริมให้บุคลากรยึดมั่นในวัฒนธรรมองค์กร ปฏิบัติตามหลักคุณธรรม  จริยธรรม เสียสละ และอุทิศตนเพื่อองค์กร</w:t>
      </w:r>
    </w:p>
    <w:p w:rsidR="003032D2" w:rsidRDefault="003032D2" w:rsidP="003701F8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6.พัฒนางานด้านการจัดการความรู้ เพื่อสร้างวัฒนธรรมการเรียนรู้ การถ่ายทอดความรู้ การแลกเปลี่ยนความรู้และประสบการณ์ในการทำงานอย่างต่อเนื่อง </w:t>
      </w:r>
    </w:p>
    <w:p w:rsidR="003032D2" w:rsidRDefault="003032D2" w:rsidP="003701F8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32D2" w:rsidRPr="005124B1" w:rsidRDefault="003032D2" w:rsidP="003701F8">
      <w:pPr>
        <w:pStyle w:val="af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124B1">
        <w:rPr>
          <w:rFonts w:ascii="TH SarabunIT๙" w:hAnsi="TH SarabunIT๙" w:cs="TH SarabunIT๙" w:hint="cs"/>
          <w:b/>
          <w:bCs/>
          <w:sz w:val="32"/>
          <w:szCs w:val="32"/>
          <w:cs/>
        </w:rPr>
        <w:t>3.ด้านการพัฒนาระบบสารสนเทศ</w:t>
      </w:r>
    </w:p>
    <w:p w:rsidR="003032D2" w:rsidRDefault="003032D2" w:rsidP="003701F8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32D2" w:rsidRDefault="003032D2" w:rsidP="003701F8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124B1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ส่งเสริมและสนับสนุนให้มีการนำเทคโนโลยีสารสนเทศมาใช้ในบริการ จัดการทรัพยากรบุคคล เพื่อให้ได้ข้อมูลที่ถูกต้อง ครบถ้วน รวดเร็ว ทันสมัย และเป็นปัจจุบัน ช่วยลดขั้นตอนของงาน ปริมาณเอกสาร สามารถนำไปวิเคราะห์เพื่อวางแผนตัดสินใจในการปฏิบัติงาน และการให้บริหารงานด้านบุคลากรอย่างมีประสิทธิภาพ</w:t>
      </w:r>
    </w:p>
    <w:p w:rsidR="003032D2" w:rsidRDefault="003032D2" w:rsidP="003701F8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32D2" w:rsidRPr="005124B1" w:rsidRDefault="003032D2" w:rsidP="003701F8">
      <w:pPr>
        <w:pStyle w:val="af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124B1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</w:p>
    <w:p w:rsidR="003032D2" w:rsidRDefault="003032D2" w:rsidP="003701F8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1.ปรับปรุงระบบการประเมิน</w:t>
      </w:r>
      <w:r w:rsidR="005124B1">
        <w:rPr>
          <w:rFonts w:ascii="TH SarabunIT๙" w:hAnsi="TH SarabunIT๙" w:cs="TH SarabunIT๙" w:hint="cs"/>
          <w:sz w:val="32"/>
          <w:szCs w:val="32"/>
          <w:cs/>
        </w:rPr>
        <w:t>ประสิทธิภาพประสิทธิผลการปฏิบัติราชการให้เหมาะสม เป็นธรรม เป็นที่ยอมรับของบุคลากรในหน่วยงาน</w:t>
      </w:r>
    </w:p>
    <w:p w:rsidR="005124B1" w:rsidRDefault="005124B1" w:rsidP="003701F8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2.ปรับปรุงระบบแรงจูงใจในการปฏิบัติงาน</w:t>
      </w:r>
    </w:p>
    <w:p w:rsidR="005124B1" w:rsidRDefault="005124B1" w:rsidP="003701F8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3.ปรับปรุงสภาพความปลอดภัย อาชีวอนามัย และสภาพแวดล้อมในการทำงาน</w:t>
      </w:r>
    </w:p>
    <w:p w:rsidR="005124B1" w:rsidRDefault="005124B1" w:rsidP="003701F8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4.ยกย่องพนักงานที่เป็นตนเก่ง คนดี และทำคุณประโยชน์ให้แก่องค์กร</w:t>
      </w:r>
    </w:p>
    <w:p w:rsidR="005124B1" w:rsidRDefault="005124B1" w:rsidP="003701F8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5.ปรับปรุงระบบสวัสดิการ ผลตอบแทนพิเศษ</w:t>
      </w:r>
    </w:p>
    <w:p w:rsidR="005124B1" w:rsidRDefault="005124B1" w:rsidP="003701F8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6.ปรับปรุงช่องทางการสื่อสารด้านการบริหารทรัพยากรมนุษย์</w:t>
      </w:r>
    </w:p>
    <w:p w:rsidR="005124B1" w:rsidRPr="007D600B" w:rsidRDefault="005124B1" w:rsidP="003701F8">
      <w:pPr>
        <w:pStyle w:val="af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84B9B" w:rsidRPr="007828D7" w:rsidRDefault="00384B9B" w:rsidP="00384B9B">
      <w:pPr>
        <w:tabs>
          <w:tab w:val="left" w:pos="810"/>
          <w:tab w:val="left" w:pos="12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เป้าหมายการพัฒนาระบบบริหารงานบุคคลส่วนท้องถิ่น</w:t>
      </w:r>
    </w:p>
    <w:p w:rsidR="00384B9B" w:rsidRPr="007828D7" w:rsidRDefault="00384B9B" w:rsidP="00327063">
      <w:pPr>
        <w:pStyle w:val="ae"/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>เพื่อให้แนวคิดและทิศทางการพัฒนาการบริหารงานบุคคลส่วนท้องถิ่นดังกล่าว เป็นไปตามเจตนารมณ์ของรัฐธรรมนูญและหลักการกระจายอำนาจให้แก่องค์กรปกครองส่วนท้องถิ่น จึงกำหนดเป้าหมายของการพัฒนาระบบบริหารงานบุคคลส่วนท้องถิ่น ดังนี้</w:t>
      </w:r>
    </w:p>
    <w:p w:rsidR="00384B9B" w:rsidRPr="007828D7" w:rsidRDefault="00384B9B" w:rsidP="00327063">
      <w:pPr>
        <w:tabs>
          <w:tab w:val="left" w:pos="810"/>
          <w:tab w:val="left" w:pos="12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องค์กรปกครองส่วนท้องถิ่น มีระบบการบริหารงานบุคคล ที่มีความเป็นอิสระตามเจตนารมณ์ของรัฐธรรมนูญแห่งราชอาณาจักรไทย โดยเป็นระบบที่ยึดถือหลักการการบริหารกิจการบ้านเมืองและสังคมที่ดี </w:t>
      </w:r>
    </w:p>
    <w:p w:rsidR="00384B9B" w:rsidRPr="007828D7" w:rsidRDefault="00384B9B" w:rsidP="00327063">
      <w:pPr>
        <w:pStyle w:val="ae"/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>(</w:t>
      </w:r>
      <w:r w:rsidRPr="007828D7">
        <w:rPr>
          <w:rFonts w:ascii="TH SarabunIT๙" w:hAnsi="TH SarabunIT๙" w:cs="TH SarabunIT๙"/>
        </w:rPr>
        <w:t>2</w:t>
      </w:r>
      <w:r w:rsidRPr="007828D7">
        <w:rPr>
          <w:rFonts w:ascii="TH SarabunIT๙" w:hAnsi="TH SarabunIT๙" w:cs="TH SarabunIT๙"/>
          <w:cs/>
        </w:rPr>
        <w:t>)  องค์กรปกครองส่วนท้องถิ่น มีระบบการบริหารงานบุคคลที่มีความทันสมัยและ</w:t>
      </w:r>
    </w:p>
    <w:p w:rsidR="00384B9B" w:rsidRDefault="00384B9B" w:rsidP="00040C5D">
      <w:pPr>
        <w:pStyle w:val="ae"/>
        <w:spacing w:before="100" w:beforeAutospacing="1" w:after="100" w:afterAutospacing="1"/>
        <w:contextualSpacing/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  <w:cs/>
        </w:rPr>
        <w:lastRenderedPageBreak/>
        <w:t xml:space="preserve">มีประสิทธิภาพ ประสิทธิผล ในการบริหารงานสามารถใช้ทรัพยากรบุคคลในการบริหารและจัดการให้บังเกิดประโยชน์สูงสุด โดยมีค่าใช้จ่ายด้านบุคคลไม่เกินร้อยละ </w:t>
      </w:r>
      <w:r w:rsidRPr="007828D7">
        <w:rPr>
          <w:rFonts w:ascii="TH SarabunIT๙" w:hAnsi="TH SarabunIT๙" w:cs="TH SarabunIT๙"/>
        </w:rPr>
        <w:t xml:space="preserve">40 </w:t>
      </w:r>
      <w:r w:rsidRPr="007828D7">
        <w:rPr>
          <w:rFonts w:ascii="TH SarabunIT๙" w:hAnsi="TH SarabunIT๙" w:cs="TH SarabunIT๙"/>
          <w:cs/>
        </w:rPr>
        <w:t>ของงบประมาณรายจ่ายประจำปี</w:t>
      </w:r>
      <w:r w:rsidR="00327063" w:rsidRPr="007828D7">
        <w:rPr>
          <w:rFonts w:ascii="TH SarabunIT๙" w:hAnsi="TH SarabunIT๙" w:cs="TH SarabunIT๙"/>
        </w:rPr>
        <w:tab/>
      </w:r>
      <w:r w:rsidR="00327063"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>(</w:t>
      </w:r>
      <w:r w:rsidRPr="007828D7">
        <w:rPr>
          <w:rFonts w:ascii="TH SarabunIT๙" w:hAnsi="TH SarabunIT๙" w:cs="TH SarabunIT๙"/>
        </w:rPr>
        <w:t>3</w:t>
      </w:r>
      <w:r w:rsidRPr="007828D7">
        <w:rPr>
          <w:rFonts w:ascii="TH SarabunIT๙" w:hAnsi="TH SarabunIT๙" w:cs="TH SarabunIT๙"/>
          <w:cs/>
        </w:rPr>
        <w:t xml:space="preserve">) </w:t>
      </w:r>
      <w:r w:rsidR="00327063" w:rsidRPr="007828D7">
        <w:rPr>
          <w:rFonts w:ascii="TH SarabunIT๙" w:hAnsi="TH SarabunIT๙" w:cs="TH SarabunIT๙"/>
          <w:cs/>
        </w:rPr>
        <w:t xml:space="preserve">องค์กรปกครองส่วนท้องถิ่น </w:t>
      </w:r>
      <w:r w:rsidRPr="007828D7">
        <w:rPr>
          <w:rFonts w:ascii="TH SarabunIT๙" w:hAnsi="TH SarabunIT๙" w:cs="TH SarabunIT๙"/>
          <w:cs/>
        </w:rPr>
        <w:t xml:space="preserve">มีระบบบริหารงานบุคคลที่ทำให้สามารถปฏิบัติหน้าที่รองรับภารกิจ ที่ได้รับการถ่ายโอนจากราชการบริหารส่วนกลาง และราชการบริหารส่วนภูมิภาคตามแผนการกระจายอำนาจให้แก่องค์กรปกครองส่วนท้องถิ่น พ.ศ. </w:t>
      </w:r>
      <w:r w:rsidRPr="007828D7">
        <w:rPr>
          <w:rFonts w:ascii="TH SarabunIT๙" w:hAnsi="TH SarabunIT๙" w:cs="TH SarabunIT๙"/>
        </w:rPr>
        <w:t xml:space="preserve">2543 </w:t>
      </w:r>
      <w:r w:rsidRPr="007828D7">
        <w:rPr>
          <w:rFonts w:ascii="TH SarabunIT๙" w:hAnsi="TH SarabunIT๙" w:cs="TH SarabunIT๙"/>
          <w:cs/>
        </w:rPr>
        <w:t>ได้อย่างมีประสิทธิภาพและประสิทธิผล</w:t>
      </w:r>
    </w:p>
    <w:p w:rsidR="00DA2D16" w:rsidRDefault="00DA2D16" w:rsidP="00040C5D">
      <w:pPr>
        <w:pStyle w:val="ae"/>
        <w:spacing w:before="100" w:beforeAutospacing="1" w:after="100" w:afterAutospacing="1"/>
        <w:contextualSpacing/>
        <w:jc w:val="thaiDistribute"/>
        <w:rPr>
          <w:rFonts w:ascii="TH SarabunIT๙" w:hAnsi="TH SarabunIT๙" w:cs="TH SarabunIT๙"/>
        </w:rPr>
      </w:pPr>
    </w:p>
    <w:p w:rsidR="00DA2D16" w:rsidRPr="007828D7" w:rsidRDefault="00DA2D16" w:rsidP="00DA2D16">
      <w:pPr>
        <w:pStyle w:val="ae"/>
        <w:spacing w:before="100" w:beforeAutospacing="1" w:after="100" w:afterAutospacing="1"/>
        <w:contextualSpacing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*****************</w:t>
      </w:r>
      <w:bookmarkStart w:id="0" w:name="_GoBack"/>
      <w:bookmarkEnd w:id="0"/>
      <w:r>
        <w:rPr>
          <w:rFonts w:ascii="TH SarabunIT๙" w:hAnsi="TH SarabunIT๙" w:cs="TH SarabunIT๙"/>
        </w:rPr>
        <w:t>****************</w:t>
      </w:r>
    </w:p>
    <w:sectPr w:rsidR="00DA2D16" w:rsidRPr="007828D7" w:rsidSect="00AE5376">
      <w:headerReference w:type="default" r:id="rId7"/>
      <w:footerReference w:type="default" r:id="rId8"/>
      <w:pgSz w:w="11906" w:h="16838"/>
      <w:pgMar w:top="1872" w:right="1440" w:bottom="1440" w:left="1872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066" w:rsidRDefault="004D6066" w:rsidP="00CE5C59">
      <w:pPr>
        <w:spacing w:after="0" w:line="240" w:lineRule="auto"/>
      </w:pPr>
      <w:r>
        <w:separator/>
      </w:r>
    </w:p>
  </w:endnote>
  <w:endnote w:type="continuationSeparator" w:id="0">
    <w:p w:rsidR="004D6066" w:rsidRDefault="004D6066" w:rsidP="00CE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  <w:szCs w:val="32"/>
      </w:rPr>
      <w:id w:val="2137519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7F7" w:rsidRPr="00AE5376" w:rsidRDefault="00BD52DA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AE5376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CA57F7" w:rsidRPr="00AE5376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CA57F7" w:rsidRPr="00AE5376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CA57F7" w:rsidRPr="00AE5376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AE537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F1116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AE5376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066" w:rsidRDefault="004D6066" w:rsidP="00CE5C59">
      <w:pPr>
        <w:spacing w:after="0" w:line="240" w:lineRule="auto"/>
      </w:pPr>
      <w:r>
        <w:separator/>
      </w:r>
    </w:p>
  </w:footnote>
  <w:footnote w:type="continuationSeparator" w:id="0">
    <w:p w:rsidR="004D6066" w:rsidRDefault="004D6066" w:rsidP="00CE5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F7" w:rsidRDefault="00CA57F7">
    <w:pPr>
      <w:pStyle w:val="a6"/>
    </w:pPr>
    <w:r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-1228725</wp:posOffset>
          </wp:positionH>
          <wp:positionV relativeFrom="paragraph">
            <wp:posOffset>-446405</wp:posOffset>
          </wp:positionV>
          <wp:extent cx="7772400" cy="94057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-light-effec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83410"/>
                  <a:stretch/>
                </pic:blipFill>
                <pic:spPr bwMode="auto">
                  <a:xfrm>
                    <a:off x="0" y="0"/>
                    <a:ext cx="7772400" cy="9405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944"/>
    <w:multiLevelType w:val="hybridMultilevel"/>
    <w:tmpl w:val="70724FEC"/>
    <w:lvl w:ilvl="0" w:tplc="69C8AD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1" w:tplc="AE70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2" w:tplc="5524D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3" w:tplc="3146A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4" w:tplc="0D92F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5" w:tplc="75907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6" w:tplc="96327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7" w:tplc="D464B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  <w:lvl w:ilvl="8" w:tplc="87F2FA3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ngsana New" w:hAnsi="Angsana New" w:hint="default"/>
      </w:rPr>
    </w:lvl>
  </w:abstractNum>
  <w:abstractNum w:abstractNumId="1">
    <w:nsid w:val="1CBA4CD9"/>
    <w:multiLevelType w:val="hybridMultilevel"/>
    <w:tmpl w:val="7AEAFBCA"/>
    <w:lvl w:ilvl="0" w:tplc="FE9676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8049CE">
      <w:numFmt w:val="bullet"/>
      <w:lvlText w:val="•"/>
      <w:lvlJc w:val="left"/>
      <w:pPr>
        <w:ind w:left="4320" w:hanging="360"/>
      </w:pPr>
      <w:rPr>
        <w:rFonts w:ascii="TH SarabunPSK" w:eastAsiaTheme="minorEastAsia" w:hAnsi="TH SarabunPSK" w:cs="TH SarabunPSK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26696"/>
    <w:multiLevelType w:val="multilevel"/>
    <w:tmpl w:val="87AEA5A4"/>
    <w:lvl w:ilvl="0">
      <w:start w:val="1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CCA7B1D"/>
    <w:multiLevelType w:val="hybridMultilevel"/>
    <w:tmpl w:val="CEAE700A"/>
    <w:lvl w:ilvl="0" w:tplc="FE9676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F221A"/>
    <w:multiLevelType w:val="hybridMultilevel"/>
    <w:tmpl w:val="F5905772"/>
    <w:lvl w:ilvl="0" w:tplc="1F042D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1" w:tplc="652A91B4">
      <w:start w:val="91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2" w:tplc="4EE87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3" w:tplc="8CC83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4" w:tplc="59626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5" w:tplc="8E6A0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6" w:tplc="5CB02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7" w:tplc="1FFA1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  <w:lvl w:ilvl="8" w:tplc="545E0572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ngsana New" w:hAnsi="Angsana New" w:hint="default"/>
      </w:rPr>
    </w:lvl>
  </w:abstractNum>
  <w:abstractNum w:abstractNumId="5">
    <w:nsid w:val="3CEC7ABA"/>
    <w:multiLevelType w:val="hybridMultilevel"/>
    <w:tmpl w:val="A80EC760"/>
    <w:lvl w:ilvl="0" w:tplc="611256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82FB5"/>
    <w:multiLevelType w:val="hybridMultilevel"/>
    <w:tmpl w:val="3578AF54"/>
    <w:lvl w:ilvl="0" w:tplc="9138BD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2215C"/>
    <w:multiLevelType w:val="hybridMultilevel"/>
    <w:tmpl w:val="041E56F8"/>
    <w:lvl w:ilvl="0" w:tplc="7E4C97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50D24"/>
    <w:multiLevelType w:val="hybridMultilevel"/>
    <w:tmpl w:val="32D232D6"/>
    <w:lvl w:ilvl="0" w:tplc="2C1805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0A3EB8"/>
    <w:multiLevelType w:val="hybridMultilevel"/>
    <w:tmpl w:val="D0BE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25538"/>
    <w:multiLevelType w:val="hybridMultilevel"/>
    <w:tmpl w:val="3292909C"/>
    <w:lvl w:ilvl="0" w:tplc="6112563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0553C3"/>
    <w:rsid w:val="00000334"/>
    <w:rsid w:val="00040C5D"/>
    <w:rsid w:val="00044CA2"/>
    <w:rsid w:val="000553C3"/>
    <w:rsid w:val="0006311B"/>
    <w:rsid w:val="00090634"/>
    <w:rsid w:val="000A0287"/>
    <w:rsid w:val="0011383D"/>
    <w:rsid w:val="00116883"/>
    <w:rsid w:val="001419FF"/>
    <w:rsid w:val="00142923"/>
    <w:rsid w:val="0016410B"/>
    <w:rsid w:val="0017364C"/>
    <w:rsid w:val="001A6F94"/>
    <w:rsid w:val="00267E75"/>
    <w:rsid w:val="0028015C"/>
    <w:rsid w:val="00281FD5"/>
    <w:rsid w:val="00294F2E"/>
    <w:rsid w:val="003032D2"/>
    <w:rsid w:val="0032078D"/>
    <w:rsid w:val="00327063"/>
    <w:rsid w:val="00327A2E"/>
    <w:rsid w:val="00340BF3"/>
    <w:rsid w:val="00345C2A"/>
    <w:rsid w:val="00346624"/>
    <w:rsid w:val="003701F8"/>
    <w:rsid w:val="00384B9B"/>
    <w:rsid w:val="0040518F"/>
    <w:rsid w:val="004430D3"/>
    <w:rsid w:val="00465DEF"/>
    <w:rsid w:val="004A7B6C"/>
    <w:rsid w:val="004C0CB1"/>
    <w:rsid w:val="004D6066"/>
    <w:rsid w:val="005124B1"/>
    <w:rsid w:val="00521EFA"/>
    <w:rsid w:val="0055018E"/>
    <w:rsid w:val="00562830"/>
    <w:rsid w:val="005E19F6"/>
    <w:rsid w:val="005F4851"/>
    <w:rsid w:val="00603D00"/>
    <w:rsid w:val="00624330"/>
    <w:rsid w:val="00652B3E"/>
    <w:rsid w:val="0065681F"/>
    <w:rsid w:val="006B3DDB"/>
    <w:rsid w:val="006D313E"/>
    <w:rsid w:val="00734228"/>
    <w:rsid w:val="007604CD"/>
    <w:rsid w:val="007828D7"/>
    <w:rsid w:val="0079580F"/>
    <w:rsid w:val="007B0C76"/>
    <w:rsid w:val="007D419D"/>
    <w:rsid w:val="007D600B"/>
    <w:rsid w:val="00804269"/>
    <w:rsid w:val="00810068"/>
    <w:rsid w:val="0083182C"/>
    <w:rsid w:val="0086132D"/>
    <w:rsid w:val="008D101B"/>
    <w:rsid w:val="00944B59"/>
    <w:rsid w:val="009550CD"/>
    <w:rsid w:val="009A1D40"/>
    <w:rsid w:val="00A508CB"/>
    <w:rsid w:val="00A604E3"/>
    <w:rsid w:val="00AE5376"/>
    <w:rsid w:val="00B91756"/>
    <w:rsid w:val="00BA425D"/>
    <w:rsid w:val="00BD52DA"/>
    <w:rsid w:val="00C4135C"/>
    <w:rsid w:val="00C660DD"/>
    <w:rsid w:val="00C95F50"/>
    <w:rsid w:val="00CA57F7"/>
    <w:rsid w:val="00CC4E04"/>
    <w:rsid w:val="00CD657A"/>
    <w:rsid w:val="00CE5C59"/>
    <w:rsid w:val="00D07913"/>
    <w:rsid w:val="00D30D00"/>
    <w:rsid w:val="00D707CA"/>
    <w:rsid w:val="00D73BE3"/>
    <w:rsid w:val="00DA2D16"/>
    <w:rsid w:val="00DA541E"/>
    <w:rsid w:val="00DB488B"/>
    <w:rsid w:val="00DF1116"/>
    <w:rsid w:val="00E22C85"/>
    <w:rsid w:val="00E706AC"/>
    <w:rsid w:val="00EE7241"/>
    <w:rsid w:val="00F41305"/>
    <w:rsid w:val="00F62EB3"/>
    <w:rsid w:val="00F714FC"/>
    <w:rsid w:val="00F747F7"/>
    <w:rsid w:val="00F77131"/>
    <w:rsid w:val="00FD41D7"/>
    <w:rsid w:val="00FD4A71"/>
    <w:rsid w:val="00FF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DA"/>
  </w:style>
  <w:style w:type="paragraph" w:styleId="1">
    <w:name w:val="heading 1"/>
    <w:basedOn w:val="a"/>
    <w:next w:val="a"/>
    <w:link w:val="10"/>
    <w:qFormat/>
    <w:rsid w:val="00384B9B"/>
    <w:pPr>
      <w:keepNext/>
      <w:tabs>
        <w:tab w:val="left" w:pos="810"/>
        <w:tab w:val="left" w:pos="1260"/>
        <w:tab w:val="left" w:pos="1800"/>
      </w:tabs>
      <w:spacing w:after="0" w:line="240" w:lineRule="auto"/>
      <w:jc w:val="thaiDistribute"/>
      <w:outlineLvl w:val="0"/>
    </w:pPr>
    <w:rPr>
      <w:rFonts w:ascii="CordiaUPC" w:eastAsia="Cordia New" w:hAnsi="CordiaUPC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B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1F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81FD5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E5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E5C59"/>
  </w:style>
  <w:style w:type="paragraph" w:styleId="a8">
    <w:name w:val="footer"/>
    <w:basedOn w:val="a"/>
    <w:link w:val="a9"/>
    <w:uiPriority w:val="99"/>
    <w:unhideWhenUsed/>
    <w:rsid w:val="00CE5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E5C59"/>
  </w:style>
  <w:style w:type="character" w:customStyle="1" w:styleId="10">
    <w:name w:val="หัวเรื่อง 1 อักขระ"/>
    <w:basedOn w:val="a0"/>
    <w:link w:val="1"/>
    <w:rsid w:val="00384B9B"/>
    <w:rPr>
      <w:rFonts w:ascii="CordiaUPC" w:eastAsia="Cordia New" w:hAnsi="CordiaUPC" w:cs="CordiaUPC"/>
      <w:b/>
      <w:bCs/>
      <w:sz w:val="32"/>
      <w:szCs w:val="32"/>
    </w:rPr>
  </w:style>
  <w:style w:type="paragraph" w:styleId="aa">
    <w:name w:val="Title"/>
    <w:basedOn w:val="a"/>
    <w:link w:val="ab"/>
    <w:qFormat/>
    <w:rsid w:val="00384B9B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ab">
    <w:name w:val="ชื่อเรื่อง อักขระ"/>
    <w:basedOn w:val="a0"/>
    <w:link w:val="aa"/>
    <w:rsid w:val="00384B9B"/>
    <w:rPr>
      <w:rFonts w:ascii="EucrosiaUPC" w:eastAsia="Cordia New" w:hAnsi="EucrosiaUPC" w:cs="EucrosiaUPC"/>
      <w:b/>
      <w:bCs/>
      <w:sz w:val="36"/>
      <w:szCs w:val="36"/>
    </w:rPr>
  </w:style>
  <w:style w:type="paragraph" w:styleId="ac">
    <w:name w:val="Body Text Indent"/>
    <w:basedOn w:val="a"/>
    <w:link w:val="ad"/>
    <w:semiHidden/>
    <w:rsid w:val="00384B9B"/>
    <w:pPr>
      <w:spacing w:before="120" w:after="0" w:line="240" w:lineRule="auto"/>
      <w:ind w:firstLine="720"/>
      <w:jc w:val="both"/>
    </w:pPr>
    <w:rPr>
      <w:rFonts w:ascii="CordiaUPC" w:eastAsia="Cordia New" w:hAnsi="CordiaUPC" w:cs="CordiaUPC"/>
      <w:sz w:val="32"/>
      <w:szCs w:val="32"/>
    </w:rPr>
  </w:style>
  <w:style w:type="character" w:customStyle="1" w:styleId="ad">
    <w:name w:val="การเยื้องเนื้อความ อักขระ"/>
    <w:basedOn w:val="a0"/>
    <w:link w:val="ac"/>
    <w:semiHidden/>
    <w:rsid w:val="00384B9B"/>
    <w:rPr>
      <w:rFonts w:ascii="CordiaUPC" w:eastAsia="Cordia New" w:hAnsi="CordiaUPC" w:cs="CordiaUPC"/>
      <w:sz w:val="32"/>
      <w:szCs w:val="32"/>
    </w:rPr>
  </w:style>
  <w:style w:type="paragraph" w:styleId="ae">
    <w:name w:val="Body Text"/>
    <w:basedOn w:val="a"/>
    <w:link w:val="af"/>
    <w:semiHidden/>
    <w:rsid w:val="00384B9B"/>
    <w:pPr>
      <w:tabs>
        <w:tab w:val="left" w:pos="810"/>
        <w:tab w:val="left" w:pos="1260"/>
      </w:tabs>
      <w:spacing w:after="0" w:line="240" w:lineRule="auto"/>
      <w:jc w:val="both"/>
    </w:pPr>
    <w:rPr>
      <w:rFonts w:ascii="CordiaUPC" w:eastAsia="Cordia New" w:hAnsi="CordiaUPC" w:cs="CordiaUPC"/>
      <w:sz w:val="32"/>
      <w:szCs w:val="32"/>
    </w:rPr>
  </w:style>
  <w:style w:type="character" w:customStyle="1" w:styleId="af">
    <w:name w:val="เนื้อความ อักขระ"/>
    <w:basedOn w:val="a0"/>
    <w:link w:val="ae"/>
    <w:semiHidden/>
    <w:rsid w:val="00384B9B"/>
    <w:rPr>
      <w:rFonts w:ascii="CordiaUPC" w:eastAsia="Cordia New" w:hAnsi="CordiaUPC" w:cs="CordiaUPC"/>
      <w:sz w:val="32"/>
      <w:szCs w:val="32"/>
    </w:rPr>
  </w:style>
  <w:style w:type="paragraph" w:styleId="af0">
    <w:name w:val="No Spacing"/>
    <w:uiPriority w:val="1"/>
    <w:qFormat/>
    <w:rsid w:val="007D60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4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1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93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3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Khwanlanna</dc:creator>
  <cp:lastModifiedBy>2USYSTEM</cp:lastModifiedBy>
  <cp:revision>2</cp:revision>
  <dcterms:created xsi:type="dcterms:W3CDTF">2019-06-27T05:29:00Z</dcterms:created>
  <dcterms:modified xsi:type="dcterms:W3CDTF">2019-06-27T05:29:00Z</dcterms:modified>
</cp:coreProperties>
</file>